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1">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2">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3">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4">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5">
      <w:pPr>
        <w:spacing w:line="480" w:lineRule="auto"/>
        <w:contextualSpacing w:val="0"/>
        <w:jc w:val="center"/>
        <w:rPr>
          <w:rFonts w:ascii="Times New Roman" w:cs="Times New Roman" w:eastAsia="Times New Roman" w:hAnsi="Times New Roman"/>
          <w:b w:val="0"/>
          <w:i w:val="0"/>
          <w:color w:val="000000"/>
          <w:sz w:val="24"/>
          <w:szCs w:val="24"/>
        </w:rPr>
      </w:pPr>
      <w:r w:rsidDel="00000000" w:rsidR="00000000" w:rsidRPr="00000000">
        <w:rPr>
          <w:rFonts w:ascii="Times New Roman" w:cs="Times New Roman" w:eastAsia="Times New Roman" w:hAnsi="Times New Roman"/>
          <w:b w:val="0"/>
          <w:i w:val="0"/>
          <w:color w:val="000000"/>
          <w:sz w:val="24"/>
          <w:szCs w:val="24"/>
          <w:rtl w:val="0"/>
        </w:rPr>
        <w:t xml:space="preserve">Analyzing Qualitative Research In The Article ‘Infusing Qualitative Traditions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0"/>
          <w:i w:val="0"/>
          <w:color w:val="000000"/>
          <w:sz w:val="24"/>
          <w:szCs w:val="24"/>
          <w:rtl w:val="0"/>
        </w:rPr>
        <w:t xml:space="preserve">In Counseling Research Designs’</w:t>
      </w:r>
    </w:p>
    <w:p w:rsidR="00000000" w:rsidDel="00000000" w:rsidP="00000000" w:rsidRDefault="00000000" w:rsidRPr="00000000" w14:paraId="00000006">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Professor’s name</w:t>
      </w:r>
    </w:p>
    <w:p w:rsidR="00000000" w:rsidDel="00000000" w:rsidP="00000000" w:rsidRDefault="00000000" w:rsidRPr="00000000" w14:paraId="00000007">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8">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9">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A">
      <w:pPr>
        <w:spacing w:line="48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Date</w:t>
      </w:r>
      <w:r w:rsidDel="00000000" w:rsidR="00000000" w:rsidRPr="00000000">
        <w:rPr>
          <w:rtl w:val="0"/>
        </w:rPr>
      </w:r>
    </w:p>
    <w:p w:rsidR="00000000" w:rsidDel="00000000" w:rsidP="00000000" w:rsidRDefault="00000000" w:rsidRPr="00000000" w14:paraId="0000000B">
      <w:pPr>
        <w:spacing w:line="480" w:lineRule="auto"/>
        <w:contextualSpacing w:val="0"/>
        <w:rPr>
          <w:rFonts w:ascii="Times New Roman" w:cs="Times New Roman" w:eastAsia="Times New Roman" w:hAnsi="Times New Roman"/>
          <w:b w:val="0"/>
          <w:i w:val="0"/>
          <w:color w:val="000000"/>
          <w:sz w:val="24"/>
          <w:szCs w:val="24"/>
        </w:rPr>
      </w:pPr>
      <w:r w:rsidDel="00000000" w:rsidR="00000000" w:rsidRPr="00000000">
        <w:rPr>
          <w:rtl w:val="0"/>
        </w:rPr>
      </w:r>
    </w:p>
    <w:p w:rsidR="00000000" w:rsidDel="00000000" w:rsidP="00000000" w:rsidRDefault="00000000" w:rsidRPr="00000000" w14:paraId="0000000C">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D">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E">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0F">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10">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11">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tl w:val="0"/>
        </w:rPr>
      </w:r>
    </w:p>
    <w:p w:rsidR="00000000" w:rsidDel="00000000" w:rsidP="00000000" w:rsidRDefault="00000000" w:rsidRPr="00000000" w14:paraId="00000012">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Fonts w:ascii="Times New Roman" w:cs="Times New Roman" w:eastAsia="Times New Roman" w:hAnsi="Times New Roman"/>
          <w:b w:val="1"/>
          <w:i w:val="0"/>
          <w:color w:val="000000"/>
          <w:sz w:val="24"/>
          <w:szCs w:val="24"/>
          <w:rtl w:val="0"/>
        </w:rPr>
        <w:t xml:space="preserve">Infusing Qualitative Traditions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i w:val="0"/>
          <w:color w:val="000000"/>
          <w:sz w:val="24"/>
          <w:szCs w:val="24"/>
          <w:rtl w:val="0"/>
        </w:rPr>
        <w:t xml:space="preserve">in Counseling Research Designs</w:t>
      </w:r>
    </w:p>
    <w:p w:rsidR="00000000" w:rsidDel="00000000" w:rsidP="00000000" w:rsidRDefault="00000000" w:rsidRPr="00000000" w14:paraId="00000013">
      <w:pPr>
        <w:spacing w:line="480" w:lineRule="auto"/>
        <w:contextualSpacing w:val="0"/>
        <w:rPr>
          <w:rFonts w:ascii="Times New Roman" w:cs="Times New Roman" w:eastAsia="Times New Roman" w:hAnsi="Times New Roman"/>
          <w:b w:val="1"/>
          <w:i w:val="0"/>
          <w:color w:val="000000"/>
          <w:sz w:val="24"/>
          <w:szCs w:val="24"/>
        </w:rPr>
      </w:pPr>
      <w:r w:rsidDel="00000000" w:rsidR="00000000" w:rsidRPr="00000000">
        <w:rPr>
          <w:rFonts w:ascii="Times New Roman" w:cs="Times New Roman" w:eastAsia="Times New Roman" w:hAnsi="Times New Roman"/>
          <w:b w:val="1"/>
          <w:i w:val="0"/>
          <w:color w:val="000000"/>
          <w:sz w:val="24"/>
          <w:szCs w:val="24"/>
          <w:rtl w:val="0"/>
        </w:rPr>
        <w:t xml:space="preserve">By </w:t>
      </w:r>
      <w:r w:rsidDel="00000000" w:rsidR="00000000" w:rsidRPr="00000000">
        <w:rPr>
          <w:rFonts w:ascii="Times New Roman" w:cs="Times New Roman" w:eastAsia="Times New Roman" w:hAnsi="Times New Roman"/>
          <w:b w:val="1"/>
          <w:sz w:val="24"/>
          <w:szCs w:val="24"/>
          <w:rtl w:val="0"/>
        </w:rPr>
        <w:t xml:space="preserve">Dánica G. Hays and Chris Wood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4">
      <w:pPr>
        <w:spacing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After reviewing each article, respond to the following questions: </w:t>
      </w:r>
    </w:p>
    <w:p w:rsidR="00000000" w:rsidDel="00000000" w:rsidP="00000000" w:rsidRDefault="00000000" w:rsidRPr="00000000" w14:paraId="00000015">
      <w:pPr>
        <w:spacing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Give a brief summary/synopsis of the article and the position of the author(s)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This article was authored by Dánica G. Hays and Chris Wood; it discusses the six qualitative research traditions and how clinical officers use them to settle on counseling decision. The qualitative research traditions discussed in this article include; grounded theory, phenomenology, consensual qualitative research, ethnography, narratology, and participatory action research (Dánica and Chris, 2011). The article focuses on the various models of qualitative research, and provide an overview of when each of the designs appropriately is used in the counseling field. Various qualitative studies focus on problems differently; therefore considerations must be made about what type of research design most appropriately based on the presented issue.</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Narratology quantity research tradition identifies their problem as desiring to tell stories of individual experiences. The question linked to phenomenology is wanting to describe the spirit if a lived phenomenon. Grounded theory's challenge the development of a theory grounded in data from the field. The problem identified in ethnographic methods is describing and clarifying the collective patterns of the culture of a group, while consensual qualitative research seeks to identify the problem in providing in-depth perceptions of a case, or series of incidents (Dánica and Chris, 2011). The participatory action qualitative research tradition involves studying the patient's culture and the possibility of the problem arising from cultural relations. Unstructured interviews, with no standard set of questions, is a more appropriate strategy for a narrative review, ethnography, case study, or a phenomenological study. Focus groups, or collective interviews, are a favorite among qualitative studies and are a proper consideration for grounded theory, phenomenology, and ethnographical designs.  Participant observation, where the researcher is actively contributing and participating with the group, is a popular strategy in ethnographic and consensual qualitative research. Ethnographic and consensual qualitative research also welcome direct observation, where the researcher gathers first-hand data through note-taking and examination. Also, phenomenological studies support the use of direct observation. Written documents (e.g., diaries, emails, memos, etc.) and artifacts are compelling entries of study within a narrative approach or consensual qualitative research.</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What is the argument for using qualitative research to study counseling phenomena, Do you agree? Why or why not?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qualitative research especially use of grounded theory helps to understand the people feel, their behavior, how they live and the causes are the causes of their behavior. This knowledge will help counseling officer to know how to approach the patient while counseling. Therefore, the qualitative research is important in providing knowledge about how human beings function. The qualitative research equips the counseling officers with the required information that help them attend the affected persons.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qualitative research makes it possible to view the concepts of counseling from the same lens (Dánica and Chris, 2011). Having data and research findings that are not biased ensures that people across the globe can have unbiased knowledge when it comes to counseling. For instance, the theories of counseling came about as a result of research, and they can be applied in all parts of the world and across different cultures. The generalization and consistency of research findings also make it possible to come up with counseling concepts that can be used by all the professionals in the field of study. Scientifically, research is crucial to ensuring that there are consistency and assurance in any field of study.</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What is one challenge presented by the author(s) why qualitative research is a challenge to conduct?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Many challenges are facing qualitative research including debating and also trustworthiness. Moreover, research ethics have also been contributed to the challenges that face data collection. An ethical action can be defined by a condition forming in respect to the standards of a given group (Dánica and Chris, 2011). The essential ethical requirements in research need voluntary participation in the study. Moreover, the researcher should observe the ethical forms during research by keeping the confidentiality of the information that is recorded during the research. Confidentiality is one of the important aspects that should be considered while doing research; it is necessary for the privacy of the participants involved in research. Such a situation makes sure that is no harm either psychological or physical that is caused to the participant.</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How can counseling researchers overcome the challenge you discussed above?</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ethical issues are another area of research that guides the profession of counseling in ensuring that the rights and welfare of research subjects are protected. Qualitative research ensures that there are guiding principles in place. Through this, research in counseling avoids any physical or psychological harm (Dánica and Chris, 2011). The ethical principles guide the actions of the service. Protecting the participant’s privacy is an essential issue since it is regarded as an ethical issue during data collection. Participants play important roles during qualitative research as they are the ones who give information. They should be therefore given more weight, and some sources say that most researchers focus on their roles throughout the research while ignoring the information provider’s roles. Such situation increases the chances of the researchers becoming biased, and it is, therefore, difficult to eliminate such behavior form them since they prioritize their roles more than other people’s roles involved in the research. The researcher should also keep good relationships with participants during research by conducting dialogues that are friendly. Therefore ethical issues should be considered during research to make sure that the information is accurate and with correct feedbacks.</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w:t>
      </w:r>
    </w:p>
    <w:p w:rsidR="00000000" w:rsidDel="00000000" w:rsidP="00000000" w:rsidRDefault="00000000" w:rsidRPr="00000000" w14:paraId="00000035">
      <w:pPr>
        <w:spacing w:line="480" w:lineRule="auto"/>
        <w:contextualSpacing w:val="0"/>
        <w:rPr>
          <w:rFonts w:ascii="Times New Roman" w:cs="Times New Roman" w:eastAsia="Times New Roman" w:hAnsi="Times New Roman"/>
          <w:b w:val="0"/>
          <w:i w:val="0"/>
          <w:color w:val="000000"/>
          <w:sz w:val="24"/>
          <w:szCs w:val="24"/>
        </w:rPr>
      </w:pPr>
      <w:r w:rsidDel="00000000" w:rsidR="00000000" w:rsidRPr="00000000">
        <w:rPr>
          <w:rFonts w:ascii="Times New Roman" w:cs="Times New Roman" w:eastAsia="Times New Roman" w:hAnsi="Times New Roman"/>
          <w:sz w:val="24"/>
          <w:szCs w:val="24"/>
          <w:rtl w:val="0"/>
        </w:rPr>
        <w:t xml:space="preserve">Dánica G. Hays and Chris (2011), Wood, </w:t>
      </w:r>
      <w:r w:rsidDel="00000000" w:rsidR="00000000" w:rsidRPr="00000000">
        <w:rPr>
          <w:rFonts w:ascii="Times New Roman" w:cs="Times New Roman" w:eastAsia="Times New Roman" w:hAnsi="Times New Roman"/>
          <w:b w:val="0"/>
          <w:i w:val="0"/>
          <w:color w:val="000000"/>
          <w:sz w:val="24"/>
          <w:szCs w:val="24"/>
          <w:rtl w:val="0"/>
        </w:rPr>
        <w:t xml:space="preserve">Infusing Qualitative Traditions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color w:val="000000"/>
          <w:sz w:val="24"/>
          <w:szCs w:val="24"/>
          <w:rtl w:val="0"/>
        </w:rPr>
        <w:t xml:space="preserve">in Counseling </w:t>
        <w:tab/>
        <w:t xml:space="preserve">Research Designs</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16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89"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89"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89"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89"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89"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1" w:right="89"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headerReference r:id="rId7" w:type="first"/>
      <w:pgSz w:h="16838" w:w="11906"/>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QUALITATIVE RESEARCH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QUALITATIVE RESEARCH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829D9"/>
    <w:rPr>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ntstyle01" w:customStyle="1">
    <w:name w:val="fontstyle01"/>
    <w:basedOn w:val="DefaultParagraphFont"/>
    <w:rsid w:val="00A73750"/>
    <w:rPr>
      <w:rFonts w:ascii="Helvetica-Bold" w:hAnsi="Helvetica-Bold" w:hint="default"/>
      <w:b w:val="1"/>
      <w:bCs w:val="1"/>
      <w:i w:val="0"/>
      <w:iCs w:val="0"/>
      <w:color w:val="000000"/>
      <w:sz w:val="44"/>
      <w:szCs w:val="44"/>
    </w:rPr>
  </w:style>
  <w:style w:type="paragraph" w:styleId="BodyText">
    <w:name w:val="Body Text"/>
    <w:basedOn w:val="Normal"/>
    <w:link w:val="BodyTextChar"/>
    <w:uiPriority w:val="1"/>
    <w:qFormat w:val="1"/>
    <w:rsid w:val="00080987"/>
    <w:pPr>
      <w:widowControl w:val="0"/>
      <w:autoSpaceDE w:val="0"/>
      <w:autoSpaceDN w:val="0"/>
      <w:spacing w:after="0" w:line="240" w:lineRule="auto"/>
    </w:pPr>
    <w:rPr>
      <w:rFonts w:ascii="Times New Roman" w:cs="Times New Roman" w:eastAsia="Times New Roman" w:hAnsi="Times New Roman"/>
      <w:sz w:val="24"/>
      <w:szCs w:val="24"/>
      <w:lang w:bidi="en-US"/>
    </w:rPr>
  </w:style>
  <w:style w:type="character" w:styleId="BodyTextChar" w:customStyle="1">
    <w:name w:val="Body Text Char"/>
    <w:basedOn w:val="DefaultParagraphFont"/>
    <w:link w:val="BodyText"/>
    <w:uiPriority w:val="1"/>
    <w:rsid w:val="00080987"/>
    <w:rPr>
      <w:rFonts w:ascii="Times New Roman" w:cs="Times New Roman" w:eastAsia="Times New Roman" w:hAnsi="Times New Roman"/>
      <w:sz w:val="24"/>
      <w:szCs w:val="24"/>
      <w:lang w:bidi="en-US" w:val="en-US"/>
    </w:rPr>
  </w:style>
  <w:style w:type="paragraph" w:styleId="Header">
    <w:name w:val="header"/>
    <w:basedOn w:val="Normal"/>
    <w:link w:val="HeaderChar"/>
    <w:uiPriority w:val="99"/>
    <w:unhideWhenUsed w:val="1"/>
    <w:rsid w:val="00517F9C"/>
    <w:pPr>
      <w:tabs>
        <w:tab w:val="center" w:pos="4513"/>
        <w:tab w:val="right" w:pos="9026"/>
      </w:tabs>
      <w:spacing w:after="0" w:line="240" w:lineRule="auto"/>
    </w:pPr>
  </w:style>
  <w:style w:type="character" w:styleId="HeaderChar" w:customStyle="1">
    <w:name w:val="Header Char"/>
    <w:basedOn w:val="DefaultParagraphFont"/>
    <w:link w:val="Header"/>
    <w:uiPriority w:val="99"/>
    <w:rsid w:val="00517F9C"/>
    <w:rPr>
      <w:lang w:val="en-US"/>
    </w:rPr>
  </w:style>
  <w:style w:type="paragraph" w:styleId="Footer">
    <w:name w:val="footer"/>
    <w:basedOn w:val="Normal"/>
    <w:link w:val="FooterChar"/>
    <w:uiPriority w:val="99"/>
    <w:semiHidden w:val="1"/>
    <w:unhideWhenUsed w:val="1"/>
    <w:rsid w:val="00517F9C"/>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517F9C"/>
    <w:rPr>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